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9B" w:rsidRDefault="00185523">
      <w:pPr>
        <w:shd w:val="clear" w:color="auto" w:fill="FFFFFF"/>
        <w:ind w:left="4037"/>
      </w:pPr>
      <w:r>
        <w:rPr>
          <w:rFonts w:eastAsia="Times New Roman"/>
          <w:b/>
          <w:bCs/>
          <w:color w:val="000000"/>
          <w:spacing w:val="-2"/>
          <w:sz w:val="36"/>
          <w:szCs w:val="36"/>
          <w:lang w:val="uk-UA"/>
        </w:rPr>
        <w:t>Громадянство</w:t>
      </w:r>
    </w:p>
    <w:p w:rsidR="001D0D9B" w:rsidRDefault="00185523">
      <w:pPr>
        <w:shd w:val="clear" w:color="auto" w:fill="FFFFFF"/>
        <w:tabs>
          <w:tab w:val="left" w:pos="480"/>
        </w:tabs>
        <w:spacing w:before="403"/>
        <w:ind w:left="269"/>
      </w:pPr>
      <w:r>
        <w:rPr>
          <w:b/>
          <w:bCs/>
          <w:color w:val="000000"/>
          <w:sz w:val="24"/>
          <w:szCs w:val="24"/>
          <w:lang w:val="uk-UA"/>
        </w:rPr>
        <w:t>I.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>Дайте визначення термінів: громадянство, філіація</w:t>
      </w:r>
    </w:p>
    <w:p w:rsidR="001D0D9B" w:rsidRDefault="00185523">
      <w:pPr>
        <w:shd w:val="clear" w:color="auto" w:fill="FFFFFF"/>
        <w:tabs>
          <w:tab w:val="left" w:pos="581"/>
        </w:tabs>
        <w:spacing w:before="264"/>
        <w:ind w:left="269"/>
      </w:pPr>
      <w:r>
        <w:rPr>
          <w:b/>
          <w:bCs/>
          <w:color w:val="000000"/>
          <w:sz w:val="24"/>
          <w:szCs w:val="24"/>
          <w:lang w:val="en-US"/>
        </w:rPr>
        <w:t>II.</w:t>
      </w:r>
      <w:r>
        <w:rPr>
          <w:b/>
          <w:bCs/>
          <w:color w:val="000000"/>
          <w:sz w:val="24"/>
          <w:szCs w:val="24"/>
          <w:lang w:val="en-US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  <w:lang w:val="uk-UA"/>
        </w:rPr>
        <w:t>Тест</w:t>
      </w:r>
    </w:p>
    <w:p w:rsidR="001D0D9B" w:rsidRDefault="00185523" w:rsidP="00185523">
      <w:pPr>
        <w:numPr>
          <w:ilvl w:val="0"/>
          <w:numId w:val="1"/>
        </w:numPr>
        <w:shd w:val="clear" w:color="auto" w:fill="FFFFFF"/>
        <w:tabs>
          <w:tab w:val="left" w:pos="744"/>
        </w:tabs>
        <w:spacing w:before="10" w:line="269" w:lineRule="exact"/>
        <w:ind w:left="269"/>
        <w:rPr>
          <w:b/>
          <w:bCs/>
          <w:color w:val="000000"/>
          <w:sz w:val="24"/>
          <w:szCs w:val="24"/>
          <w:lang w:val="uk-UA"/>
        </w:rPr>
      </w:pPr>
      <w:r>
        <w:rPr>
          <w:rFonts w:eastAsia="Times New Roman"/>
          <w:b/>
          <w:bCs/>
          <w:color w:val="000000"/>
          <w:sz w:val="24"/>
          <w:szCs w:val="24"/>
          <w:lang w:val="uk-UA"/>
        </w:rPr>
        <w:t>Документом</w:t>
      </w:r>
      <w:r w:rsidR="00F01104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 (згідно Закону України «Про громадянство»)</w:t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>, що підтверджує громадянство України, є:</w:t>
      </w:r>
    </w:p>
    <w:p w:rsidR="001D0D9B" w:rsidRDefault="00185523" w:rsidP="00185523">
      <w:pPr>
        <w:numPr>
          <w:ilvl w:val="0"/>
          <w:numId w:val="1"/>
        </w:numPr>
        <w:shd w:val="clear" w:color="auto" w:fill="FFFFFF"/>
        <w:tabs>
          <w:tab w:val="left" w:pos="744"/>
        </w:tabs>
        <w:spacing w:line="269" w:lineRule="exact"/>
        <w:ind w:left="269"/>
        <w:rPr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>а) пенсійне посвідчення;</w:t>
      </w:r>
    </w:p>
    <w:p w:rsidR="001D0D9B" w:rsidRDefault="00185523" w:rsidP="00185523">
      <w:pPr>
        <w:numPr>
          <w:ilvl w:val="0"/>
          <w:numId w:val="1"/>
        </w:numPr>
        <w:shd w:val="clear" w:color="auto" w:fill="FFFFFF"/>
        <w:tabs>
          <w:tab w:val="left" w:pos="744"/>
        </w:tabs>
        <w:spacing w:before="5" w:line="269" w:lineRule="exact"/>
        <w:ind w:left="269"/>
        <w:rPr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>б) військовий квиток;</w:t>
      </w:r>
    </w:p>
    <w:p w:rsidR="001D0D9B" w:rsidRDefault="00185523" w:rsidP="00185523">
      <w:pPr>
        <w:numPr>
          <w:ilvl w:val="0"/>
          <w:numId w:val="1"/>
        </w:numPr>
        <w:shd w:val="clear" w:color="auto" w:fill="FFFFFF"/>
        <w:tabs>
          <w:tab w:val="left" w:pos="744"/>
        </w:tabs>
        <w:spacing w:line="269" w:lineRule="exact"/>
        <w:ind w:left="269"/>
        <w:rPr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pacing w:val="-1"/>
          <w:sz w:val="24"/>
          <w:szCs w:val="24"/>
          <w:lang w:val="uk-UA"/>
        </w:rPr>
        <w:t>в) посвідчення водія;</w:t>
      </w:r>
    </w:p>
    <w:p w:rsidR="001D0D9B" w:rsidRPr="00185523" w:rsidRDefault="00185523" w:rsidP="00185523">
      <w:pPr>
        <w:numPr>
          <w:ilvl w:val="0"/>
          <w:numId w:val="1"/>
        </w:numPr>
        <w:shd w:val="clear" w:color="auto" w:fill="FFFFFF"/>
        <w:tabs>
          <w:tab w:val="left" w:pos="744"/>
        </w:tabs>
        <w:spacing w:before="5"/>
        <w:ind w:left="269"/>
        <w:rPr>
          <w:color w:val="000000"/>
          <w:sz w:val="24"/>
          <w:szCs w:val="24"/>
          <w:u w:val="single"/>
          <w:lang w:val="uk-UA"/>
        </w:rPr>
      </w:pPr>
      <w:r w:rsidRPr="00185523">
        <w:rPr>
          <w:rFonts w:eastAsia="Times New Roman"/>
          <w:color w:val="000000"/>
          <w:sz w:val="24"/>
          <w:szCs w:val="24"/>
          <w:u w:val="single"/>
          <w:lang w:val="uk-UA"/>
        </w:rPr>
        <w:t>г) посвідчення члена екіпажу</w:t>
      </w:r>
    </w:p>
    <w:p w:rsidR="001D0D9B" w:rsidRDefault="00185523">
      <w:pPr>
        <w:shd w:val="clear" w:color="auto" w:fill="FFFFFF"/>
        <w:tabs>
          <w:tab w:val="left" w:pos="643"/>
        </w:tabs>
        <w:spacing w:before="38" w:line="274" w:lineRule="exact"/>
        <w:ind w:left="509" w:hanging="240"/>
      </w:pPr>
      <w:r>
        <w:rPr>
          <w:b/>
          <w:bCs/>
          <w:color w:val="000000"/>
          <w:sz w:val="24"/>
          <w:szCs w:val="24"/>
          <w:lang w:val="uk-UA"/>
        </w:rPr>
        <w:t>2.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18"/>
          <w:sz w:val="24"/>
          <w:szCs w:val="24"/>
          <w:lang w:val="uk-UA"/>
        </w:rPr>
        <w:t>Особа, яка має право на набуття громадянства України за народженням, є</w:t>
      </w:r>
      <w:r>
        <w:rPr>
          <w:rFonts w:eastAsia="Times New Roman"/>
          <w:b/>
          <w:bCs/>
          <w:color w:val="000000"/>
          <w:spacing w:val="18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-1"/>
          <w:sz w:val="24"/>
          <w:szCs w:val="24"/>
          <w:lang w:val="uk-UA"/>
        </w:rPr>
        <w:t>громадянином України з моменту:</w:t>
      </w:r>
    </w:p>
    <w:p w:rsidR="001D0D9B" w:rsidRPr="00185523" w:rsidRDefault="00185523">
      <w:pPr>
        <w:shd w:val="clear" w:color="auto" w:fill="FFFFFF"/>
        <w:tabs>
          <w:tab w:val="left" w:pos="523"/>
        </w:tabs>
        <w:spacing w:line="317" w:lineRule="exact"/>
        <w:ind w:left="269"/>
        <w:rPr>
          <w:u w:val="single"/>
        </w:rPr>
      </w:pPr>
      <w:r w:rsidRPr="00185523">
        <w:rPr>
          <w:rFonts w:eastAsia="Times New Roman"/>
          <w:color w:val="000000"/>
          <w:spacing w:val="-8"/>
          <w:sz w:val="24"/>
          <w:szCs w:val="24"/>
          <w:u w:val="single"/>
          <w:lang w:val="uk-UA"/>
        </w:rPr>
        <w:t>а)</w:t>
      </w:r>
      <w:r w:rsidRPr="00185523">
        <w:rPr>
          <w:rFonts w:eastAsia="Times New Roman"/>
          <w:color w:val="000000"/>
          <w:sz w:val="24"/>
          <w:szCs w:val="24"/>
          <w:u w:val="single"/>
          <w:lang w:val="uk-UA"/>
        </w:rPr>
        <w:tab/>
      </w:r>
      <w:r w:rsidRPr="00185523">
        <w:rPr>
          <w:rFonts w:eastAsia="Times New Roman"/>
          <w:color w:val="000000"/>
          <w:spacing w:val="-2"/>
          <w:sz w:val="24"/>
          <w:szCs w:val="24"/>
          <w:u w:val="single"/>
          <w:lang w:val="uk-UA"/>
        </w:rPr>
        <w:t>народження;</w:t>
      </w:r>
    </w:p>
    <w:p w:rsidR="001D0D9B" w:rsidRDefault="00185523">
      <w:pPr>
        <w:shd w:val="clear" w:color="auto" w:fill="FFFFFF"/>
        <w:tabs>
          <w:tab w:val="left" w:pos="523"/>
        </w:tabs>
        <w:spacing w:line="317" w:lineRule="exact"/>
        <w:ind w:left="269"/>
      </w:pPr>
      <w:r>
        <w:rPr>
          <w:rFonts w:eastAsia="Times New Roman"/>
          <w:color w:val="000000"/>
          <w:spacing w:val="-6"/>
          <w:sz w:val="24"/>
          <w:szCs w:val="24"/>
          <w:lang w:val="uk-UA"/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подачі документів до відповідних органів влади;</w:t>
      </w:r>
    </w:p>
    <w:p w:rsidR="001D0D9B" w:rsidRDefault="00185523">
      <w:pPr>
        <w:shd w:val="clear" w:color="auto" w:fill="FFFFFF"/>
        <w:tabs>
          <w:tab w:val="left" w:pos="571"/>
        </w:tabs>
        <w:spacing w:line="317" w:lineRule="exact"/>
        <w:ind w:left="336"/>
      </w:pPr>
      <w:r>
        <w:rPr>
          <w:rFonts w:eastAsia="Times New Roman"/>
          <w:color w:val="000000"/>
          <w:spacing w:val="-6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прийняття остаточного рішення про набуття громадянства;</w:t>
      </w:r>
    </w:p>
    <w:p w:rsidR="001D0D9B" w:rsidRDefault="00185523">
      <w:pPr>
        <w:shd w:val="clear" w:color="auto" w:fill="FFFFFF"/>
        <w:tabs>
          <w:tab w:val="left" w:pos="499"/>
        </w:tabs>
        <w:spacing w:before="24" w:line="278" w:lineRule="exact"/>
        <w:ind w:left="499" w:hanging="235"/>
      </w:pPr>
      <w:r>
        <w:rPr>
          <w:b/>
          <w:bCs/>
          <w:color w:val="000000"/>
          <w:sz w:val="24"/>
          <w:szCs w:val="24"/>
          <w:lang w:val="uk-UA"/>
        </w:rPr>
        <w:t>3.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t>Новонароджена дитина, знайдена на території України, обоє з батьків якої невідомі</w:t>
      </w:r>
      <w:r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pacing w:val="-1"/>
          <w:sz w:val="24"/>
          <w:szCs w:val="24"/>
          <w:lang w:val="uk-UA"/>
        </w:rPr>
        <w:t xml:space="preserve">(знайда), 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є:</w:t>
      </w:r>
    </w:p>
    <w:p w:rsidR="00185523" w:rsidRPr="00185523" w:rsidRDefault="00185523">
      <w:pPr>
        <w:shd w:val="clear" w:color="auto" w:fill="FFFFFF"/>
        <w:spacing w:line="312" w:lineRule="exact"/>
        <w:ind w:left="331" w:right="6451"/>
        <w:rPr>
          <w:rFonts w:eastAsia="Times New Roman"/>
          <w:color w:val="000000"/>
          <w:spacing w:val="-1"/>
          <w:sz w:val="24"/>
          <w:szCs w:val="24"/>
          <w:u w:val="single"/>
          <w:lang w:val="uk-UA"/>
        </w:rPr>
      </w:pPr>
      <w:r w:rsidRPr="00185523">
        <w:rPr>
          <w:rFonts w:eastAsia="Times New Roman"/>
          <w:color w:val="000000"/>
          <w:spacing w:val="-1"/>
          <w:sz w:val="24"/>
          <w:szCs w:val="24"/>
          <w:u w:val="single"/>
          <w:lang w:val="uk-UA"/>
        </w:rPr>
        <w:t xml:space="preserve">а) громадянином України; </w:t>
      </w:r>
    </w:p>
    <w:p w:rsidR="001D0D9B" w:rsidRDefault="00185523">
      <w:pPr>
        <w:shd w:val="clear" w:color="auto" w:fill="FFFFFF"/>
        <w:spacing w:line="312" w:lineRule="exact"/>
        <w:ind w:left="331" w:right="6451"/>
      </w:pPr>
      <w:r>
        <w:rPr>
          <w:rFonts w:eastAsia="Times New Roman"/>
          <w:color w:val="000000"/>
          <w:spacing w:val="-3"/>
          <w:sz w:val="24"/>
          <w:szCs w:val="24"/>
          <w:lang w:val="uk-UA"/>
        </w:rPr>
        <w:t>б) особою без громадянства;</w:t>
      </w:r>
    </w:p>
    <w:p w:rsidR="001D0D9B" w:rsidRDefault="00185523">
      <w:pPr>
        <w:shd w:val="clear" w:color="auto" w:fill="FFFFFF"/>
        <w:tabs>
          <w:tab w:val="left" w:pos="523"/>
        </w:tabs>
        <w:spacing w:line="312" w:lineRule="exact"/>
        <w:ind w:left="269"/>
      </w:pPr>
      <w:r>
        <w:rPr>
          <w:rFonts w:eastAsia="Times New Roman"/>
          <w:color w:val="000000"/>
          <w:spacing w:val="-4"/>
          <w:sz w:val="24"/>
          <w:szCs w:val="24"/>
          <w:lang w:val="uk-UA"/>
        </w:rPr>
        <w:t>в)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особою зі спеціальним статусом;</w:t>
      </w:r>
    </w:p>
    <w:p w:rsidR="001D0D9B" w:rsidRDefault="00185523">
      <w:pPr>
        <w:shd w:val="clear" w:color="auto" w:fill="FFFFFF"/>
        <w:tabs>
          <w:tab w:val="left" w:pos="571"/>
        </w:tabs>
        <w:spacing w:line="312" w:lineRule="exact"/>
        <w:ind w:left="336"/>
      </w:pPr>
      <w:r>
        <w:rPr>
          <w:rFonts w:eastAsia="Times New Roman"/>
          <w:color w:val="000000"/>
          <w:spacing w:val="-9"/>
          <w:sz w:val="24"/>
          <w:szCs w:val="24"/>
          <w:lang w:val="uk-UA"/>
        </w:rPr>
        <w:t>г)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>апатридом</w:t>
      </w:r>
    </w:p>
    <w:p w:rsidR="001D0D9B" w:rsidRDefault="00185523" w:rsidP="00185523">
      <w:pPr>
        <w:numPr>
          <w:ilvl w:val="0"/>
          <w:numId w:val="2"/>
        </w:numPr>
        <w:shd w:val="clear" w:color="auto" w:fill="FFFFFF"/>
        <w:tabs>
          <w:tab w:val="left" w:pos="499"/>
        </w:tabs>
        <w:spacing w:before="43" w:line="274" w:lineRule="exact"/>
        <w:ind w:left="499" w:hanging="235"/>
        <w:rPr>
          <w:b/>
          <w:bCs/>
          <w:color w:val="000000"/>
          <w:sz w:val="24"/>
          <w:szCs w:val="24"/>
          <w:lang w:val="uk-UA"/>
        </w:rPr>
      </w:pPr>
      <w:r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>Умовою прийняття до громадянства України є безперервне проживання на законних</w:t>
      </w:r>
      <w:r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br/>
      </w:r>
      <w:r>
        <w:rPr>
          <w:rFonts w:eastAsia="Times New Roman"/>
          <w:color w:val="000000"/>
          <w:spacing w:val="12"/>
          <w:sz w:val="24"/>
          <w:szCs w:val="24"/>
          <w:lang w:val="uk-UA"/>
        </w:rPr>
        <w:t xml:space="preserve">підставах  </w:t>
      </w:r>
      <w:r>
        <w:rPr>
          <w:rFonts w:eastAsia="Times New Roman"/>
          <w:b/>
          <w:bCs/>
          <w:color w:val="000000"/>
          <w:spacing w:val="12"/>
          <w:sz w:val="24"/>
          <w:szCs w:val="24"/>
          <w:lang w:val="uk-UA"/>
        </w:rPr>
        <w:t xml:space="preserve">на  території України  протягом  останніх  п'яти  років.  На  кого  не </w:t>
      </w:r>
      <w:r>
        <w:rPr>
          <w:rFonts w:eastAsia="Times New Roman"/>
          <w:b/>
          <w:bCs/>
          <w:color w:val="000000"/>
          <w:spacing w:val="-1"/>
          <w:sz w:val="24"/>
          <w:szCs w:val="24"/>
          <w:lang w:val="uk-UA"/>
        </w:rPr>
        <w:t xml:space="preserve">поширюється ця умова? </w:t>
      </w:r>
      <w:r w:rsidRPr="00185523">
        <w:rPr>
          <w:rFonts w:eastAsia="Times New Roman"/>
          <w:bCs/>
          <w:color w:val="000000"/>
          <w:spacing w:val="-1"/>
          <w:sz w:val="24"/>
          <w:szCs w:val="24"/>
          <w:u w:val="single"/>
          <w:lang w:val="uk-UA"/>
        </w:rPr>
        <w:t>Іноземці та особи без громадянства, котрі перебувають у шлюбі з громадянами України 2 роки</w:t>
      </w:r>
    </w:p>
    <w:p w:rsidR="001D0D9B" w:rsidRDefault="00185523" w:rsidP="00185523">
      <w:pPr>
        <w:numPr>
          <w:ilvl w:val="0"/>
          <w:numId w:val="2"/>
        </w:numPr>
        <w:shd w:val="clear" w:color="auto" w:fill="FFFFFF"/>
        <w:tabs>
          <w:tab w:val="left" w:pos="499"/>
        </w:tabs>
        <w:spacing w:before="48"/>
        <w:ind w:left="264"/>
        <w:rPr>
          <w:b/>
          <w:bCs/>
          <w:color w:val="000000"/>
          <w:sz w:val="24"/>
          <w:szCs w:val="24"/>
          <w:lang w:val="uk-UA"/>
        </w:rPr>
      </w:pPr>
      <w:r>
        <w:rPr>
          <w:rFonts w:eastAsia="Times New Roman"/>
          <w:b/>
          <w:bCs/>
          <w:color w:val="000000"/>
          <w:sz w:val="24"/>
          <w:szCs w:val="24"/>
          <w:lang w:val="uk-UA"/>
        </w:rPr>
        <w:t>До громадянства України не приймається особа, яка:</w:t>
      </w:r>
    </w:p>
    <w:p w:rsidR="001D0D9B" w:rsidRPr="00185523" w:rsidRDefault="00185523">
      <w:pPr>
        <w:shd w:val="clear" w:color="auto" w:fill="FFFFFF"/>
        <w:tabs>
          <w:tab w:val="left" w:pos="504"/>
        </w:tabs>
        <w:spacing w:before="24" w:line="288" w:lineRule="exact"/>
        <w:ind w:left="264"/>
        <w:rPr>
          <w:u w:val="single"/>
        </w:rPr>
      </w:pPr>
      <w:r w:rsidRPr="00185523">
        <w:rPr>
          <w:rFonts w:eastAsia="Times New Roman"/>
          <w:color w:val="000000"/>
          <w:spacing w:val="-5"/>
          <w:sz w:val="24"/>
          <w:szCs w:val="24"/>
          <w:u w:val="single"/>
          <w:lang w:val="uk-UA"/>
        </w:rPr>
        <w:t>а)</w:t>
      </w:r>
      <w:r w:rsidRPr="00185523">
        <w:rPr>
          <w:rFonts w:eastAsia="Times New Roman"/>
          <w:color w:val="000000"/>
          <w:sz w:val="24"/>
          <w:szCs w:val="24"/>
          <w:u w:val="single"/>
          <w:lang w:val="uk-UA"/>
        </w:rPr>
        <w:tab/>
        <w:t>вчинила злочин проти людства чи здійснювала геноцид;</w:t>
      </w:r>
    </w:p>
    <w:p w:rsidR="001D0D9B" w:rsidRPr="00F01104" w:rsidRDefault="00185523">
      <w:pPr>
        <w:shd w:val="clear" w:color="auto" w:fill="FFFFFF"/>
        <w:tabs>
          <w:tab w:val="left" w:pos="504"/>
        </w:tabs>
        <w:spacing w:before="14" w:line="288" w:lineRule="exact"/>
        <w:ind w:left="504" w:hanging="240"/>
      </w:pPr>
      <w:r w:rsidRPr="00F01104">
        <w:rPr>
          <w:rFonts w:eastAsia="Times New Roman"/>
          <w:spacing w:val="-6"/>
          <w:sz w:val="24"/>
          <w:szCs w:val="24"/>
          <w:lang w:val="uk-UA"/>
        </w:rPr>
        <w:t>б)</w:t>
      </w:r>
      <w:r w:rsidRPr="00F01104">
        <w:rPr>
          <w:rFonts w:eastAsia="Times New Roman"/>
          <w:sz w:val="24"/>
          <w:szCs w:val="24"/>
          <w:lang w:val="uk-UA"/>
        </w:rPr>
        <w:tab/>
      </w:r>
      <w:r w:rsidRPr="00F01104">
        <w:rPr>
          <w:rFonts w:eastAsia="Times New Roman"/>
          <w:spacing w:val="-1"/>
          <w:sz w:val="24"/>
          <w:szCs w:val="24"/>
          <w:lang w:val="uk-UA"/>
        </w:rPr>
        <w:t>засуджена в Україні до позбавлення волі за вчинення тяжкого або особливо тяжкого злочину</w:t>
      </w:r>
      <w:r w:rsidRPr="00F01104">
        <w:rPr>
          <w:rFonts w:eastAsia="Times New Roman"/>
          <w:spacing w:val="-1"/>
          <w:sz w:val="24"/>
          <w:szCs w:val="24"/>
          <w:lang w:val="uk-UA"/>
        </w:rPr>
        <w:br/>
        <w:t>(до погашення або зняття судимості</w:t>
      </w:r>
    </w:p>
    <w:p w:rsidR="001D0D9B" w:rsidRPr="00F01104" w:rsidRDefault="00185523">
      <w:pPr>
        <w:shd w:val="clear" w:color="auto" w:fill="FFFFFF"/>
        <w:tabs>
          <w:tab w:val="left" w:pos="504"/>
        </w:tabs>
        <w:spacing w:before="34" w:line="274" w:lineRule="exact"/>
        <w:ind w:left="504" w:hanging="240"/>
      </w:pPr>
      <w:r w:rsidRPr="00F01104">
        <w:rPr>
          <w:rFonts w:eastAsia="Times New Roman"/>
          <w:spacing w:val="-8"/>
          <w:sz w:val="24"/>
          <w:szCs w:val="24"/>
          <w:lang w:val="uk-UA"/>
        </w:rPr>
        <w:t>в)</w:t>
      </w:r>
      <w:r w:rsidRPr="00F01104">
        <w:rPr>
          <w:rFonts w:eastAsia="Times New Roman"/>
          <w:sz w:val="24"/>
          <w:szCs w:val="24"/>
          <w:lang w:val="uk-UA"/>
        </w:rPr>
        <w:tab/>
      </w:r>
      <w:r w:rsidRPr="00F01104">
        <w:rPr>
          <w:rFonts w:eastAsia="Times New Roman"/>
          <w:spacing w:val="-1"/>
          <w:sz w:val="24"/>
          <w:szCs w:val="24"/>
          <w:lang w:val="uk-UA"/>
        </w:rPr>
        <w:t>вчинила на території іншої держави діяння, яке визнано законодавством України тяжким або</w:t>
      </w:r>
      <w:r w:rsidRPr="00F01104">
        <w:rPr>
          <w:rFonts w:eastAsia="Times New Roman"/>
          <w:spacing w:val="-1"/>
          <w:sz w:val="24"/>
          <w:szCs w:val="24"/>
          <w:lang w:val="uk-UA"/>
        </w:rPr>
        <w:br/>
        <w:t>особливо тяжким злочином.</w:t>
      </w:r>
    </w:p>
    <w:p w:rsidR="001D0D9B" w:rsidRPr="00F01104" w:rsidRDefault="00185523">
      <w:pPr>
        <w:shd w:val="clear" w:color="auto" w:fill="FFFFFF"/>
        <w:tabs>
          <w:tab w:val="left" w:pos="504"/>
        </w:tabs>
        <w:spacing w:before="43"/>
        <w:ind w:left="264"/>
      </w:pPr>
      <w:r w:rsidRPr="00F01104">
        <w:rPr>
          <w:rFonts w:eastAsia="Times New Roman"/>
          <w:spacing w:val="-6"/>
          <w:sz w:val="24"/>
          <w:szCs w:val="24"/>
          <w:lang w:val="uk-UA"/>
        </w:rPr>
        <w:t>г)</w:t>
      </w:r>
      <w:r w:rsidRPr="00F01104">
        <w:rPr>
          <w:rFonts w:eastAsia="Times New Roman"/>
          <w:sz w:val="24"/>
          <w:szCs w:val="24"/>
          <w:lang w:val="uk-UA"/>
        </w:rPr>
        <w:tab/>
        <w:t>добровільно набула громадянства іншої держави</w:t>
      </w:r>
    </w:p>
    <w:p w:rsidR="001D0D9B" w:rsidRDefault="00185523">
      <w:pPr>
        <w:shd w:val="clear" w:color="auto" w:fill="FFFFFF"/>
        <w:tabs>
          <w:tab w:val="left" w:pos="566"/>
        </w:tabs>
        <w:spacing w:before="43" w:line="269" w:lineRule="exact"/>
        <w:ind w:left="494" w:hanging="235"/>
      </w:pPr>
      <w:r>
        <w:rPr>
          <w:b/>
          <w:bCs/>
          <w:color w:val="000000"/>
          <w:sz w:val="24"/>
          <w:szCs w:val="24"/>
          <w:lang w:val="uk-UA"/>
        </w:rPr>
        <w:t>6.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pacing w:val="9"/>
          <w:sz w:val="24"/>
          <w:szCs w:val="24"/>
          <w:lang w:val="uk-UA"/>
        </w:rPr>
        <w:t>Вихід дітей з громадянства України може відбуватися лише за їхньою згодою по</w:t>
      </w:r>
      <w:r>
        <w:rPr>
          <w:rFonts w:eastAsia="Times New Roman"/>
          <w:b/>
          <w:bCs/>
          <w:color w:val="000000"/>
          <w:spacing w:val="9"/>
          <w:sz w:val="24"/>
          <w:szCs w:val="24"/>
          <w:lang w:val="uk-UA"/>
        </w:rPr>
        <w:br/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>досягненні ними віку:</w:t>
      </w:r>
    </w:p>
    <w:p w:rsidR="001D0D9B" w:rsidRDefault="00185523">
      <w:pPr>
        <w:shd w:val="clear" w:color="auto" w:fill="FFFFFF"/>
        <w:tabs>
          <w:tab w:val="left" w:pos="514"/>
        </w:tabs>
        <w:spacing w:before="5" w:line="312" w:lineRule="exact"/>
        <w:ind w:left="264"/>
      </w:pPr>
      <w:r>
        <w:rPr>
          <w:rFonts w:eastAsia="Times New Roman"/>
          <w:color w:val="000000"/>
          <w:spacing w:val="-5"/>
          <w:sz w:val="24"/>
          <w:szCs w:val="24"/>
          <w:lang w:val="uk-UA"/>
        </w:rPr>
        <w:t>а)</w:t>
      </w:r>
      <w:r>
        <w:rPr>
          <w:rFonts w:eastAsia="Times New Roman"/>
          <w:color w:val="000000"/>
          <w:sz w:val="24"/>
          <w:szCs w:val="24"/>
          <w:lang w:val="uk-UA"/>
        </w:rPr>
        <w:tab/>
        <w:t>від 10 до 16 років;</w:t>
      </w:r>
    </w:p>
    <w:p w:rsidR="001D0D9B" w:rsidRPr="00185523" w:rsidRDefault="00185523">
      <w:pPr>
        <w:shd w:val="clear" w:color="auto" w:fill="FFFFFF"/>
        <w:tabs>
          <w:tab w:val="left" w:pos="514"/>
        </w:tabs>
        <w:spacing w:line="312" w:lineRule="exact"/>
        <w:ind w:left="264" w:right="7373"/>
        <w:rPr>
          <w:u w:val="single"/>
        </w:rPr>
      </w:pPr>
      <w:r>
        <w:rPr>
          <w:rFonts w:eastAsia="Times New Roman"/>
          <w:color w:val="000000"/>
          <w:spacing w:val="-8"/>
          <w:sz w:val="24"/>
          <w:szCs w:val="24"/>
          <w:lang w:val="uk-UA"/>
        </w:rPr>
        <w:t>б)</w:t>
      </w:r>
      <w:r>
        <w:rPr>
          <w:rFonts w:eastAsia="Times New Roman"/>
          <w:color w:val="000000"/>
          <w:sz w:val="24"/>
          <w:szCs w:val="24"/>
          <w:lang w:val="uk-UA"/>
        </w:rPr>
        <w:tab/>
        <w:t>від 16 до 18 років;</w:t>
      </w:r>
      <w:r>
        <w:rPr>
          <w:rFonts w:eastAsia="Times New Roman"/>
          <w:color w:val="000000"/>
          <w:sz w:val="24"/>
          <w:szCs w:val="24"/>
          <w:lang w:val="uk-UA"/>
        </w:rPr>
        <w:br/>
      </w:r>
      <w:r w:rsidRPr="00185523">
        <w:rPr>
          <w:rFonts w:eastAsia="Times New Roman"/>
          <w:color w:val="000000"/>
          <w:sz w:val="24"/>
          <w:szCs w:val="24"/>
          <w:u w:val="single"/>
          <w:lang w:val="uk-UA"/>
        </w:rPr>
        <w:t>в) від 14 до 18 років;</w:t>
      </w:r>
    </w:p>
    <w:p w:rsidR="001D0D9B" w:rsidRDefault="00185523">
      <w:pPr>
        <w:shd w:val="clear" w:color="auto" w:fill="FFFFFF"/>
        <w:spacing w:line="312" w:lineRule="exact"/>
        <w:ind w:left="259"/>
      </w:pPr>
      <w:r>
        <w:rPr>
          <w:rFonts w:eastAsia="Times New Roman"/>
          <w:color w:val="000000"/>
          <w:sz w:val="24"/>
          <w:szCs w:val="24"/>
          <w:lang w:val="uk-UA"/>
        </w:rPr>
        <w:t>г) від 10 до 18 років</w:t>
      </w:r>
      <w:bookmarkStart w:id="0" w:name="_GoBack"/>
      <w:bookmarkEnd w:id="0"/>
    </w:p>
    <w:p w:rsidR="001D0D9B" w:rsidRDefault="00185523">
      <w:pPr>
        <w:shd w:val="clear" w:color="auto" w:fill="FFFFFF"/>
        <w:tabs>
          <w:tab w:val="left" w:pos="648"/>
        </w:tabs>
        <w:spacing w:before="355"/>
        <w:ind w:left="269"/>
      </w:pPr>
      <w:r>
        <w:rPr>
          <w:b/>
          <w:bCs/>
          <w:color w:val="000000"/>
          <w:sz w:val="24"/>
          <w:szCs w:val="24"/>
          <w:lang w:val="uk-UA"/>
        </w:rPr>
        <w:t>III.</w:t>
      </w:r>
      <w:r>
        <w:rPr>
          <w:b/>
          <w:bCs/>
          <w:color w:val="000000"/>
          <w:sz w:val="24"/>
          <w:szCs w:val="24"/>
          <w:lang w:val="uk-UA"/>
        </w:rPr>
        <w:tab/>
      </w:r>
      <w:r>
        <w:rPr>
          <w:rFonts w:eastAsia="Times New Roman"/>
          <w:b/>
          <w:bCs/>
          <w:color w:val="000000"/>
          <w:sz w:val="24"/>
          <w:szCs w:val="24"/>
          <w:lang w:val="uk-UA"/>
        </w:rPr>
        <w:t>Задача 1.</w:t>
      </w:r>
    </w:p>
    <w:p w:rsidR="001D0D9B" w:rsidRDefault="00185523">
      <w:pPr>
        <w:shd w:val="clear" w:color="auto" w:fill="FFFFFF"/>
        <w:spacing w:line="274" w:lineRule="exact"/>
        <w:ind w:left="250" w:right="29"/>
        <w:jc w:val="both"/>
      </w:pPr>
      <w:r>
        <w:rPr>
          <w:rFonts w:eastAsia="Times New Roman"/>
          <w:color w:val="000000"/>
          <w:spacing w:val="5"/>
          <w:sz w:val="24"/>
          <w:szCs w:val="24"/>
          <w:lang w:val="uk-UA"/>
        </w:rPr>
        <w:t xml:space="preserve">Батьки 17-річного Андрія прийняли рішення виїхати на постійне місце проживання до </w:t>
      </w:r>
      <w:r>
        <w:rPr>
          <w:rFonts w:eastAsia="Times New Roman"/>
          <w:color w:val="000000"/>
          <w:spacing w:val="4"/>
          <w:sz w:val="24"/>
          <w:szCs w:val="24"/>
          <w:lang w:val="uk-UA"/>
        </w:rPr>
        <w:t xml:space="preserve">Молдови, звідки родом батько, при цьому вони подали заяву про вихід з українського </w:t>
      </w:r>
      <w:r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громадянства та прийом до молдавського громадянства. Хлопець не хоче розлучатися з батьками і 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готовий переїхати до Молдови, але не хоче втрачати українське громадянство. Він просить </w:t>
      </w:r>
      <w:r>
        <w:rPr>
          <w:rFonts w:eastAsia="Times New Roman"/>
          <w:color w:val="000000"/>
          <w:spacing w:val="1"/>
          <w:sz w:val="24"/>
          <w:szCs w:val="24"/>
          <w:lang w:val="uk-UA"/>
        </w:rPr>
        <w:t>пояснити, чи можна вирішити це питання згідно з його бажанням.</w:t>
      </w:r>
    </w:p>
    <w:p w:rsidR="00185523" w:rsidRDefault="00185523">
      <w:pPr>
        <w:shd w:val="clear" w:color="auto" w:fill="FFFFFF"/>
        <w:spacing w:before="269" w:line="274" w:lineRule="exact"/>
        <w:ind w:right="24" w:firstLine="216"/>
        <w:jc w:val="both"/>
      </w:pPr>
      <w:r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Задача </w:t>
      </w:r>
      <w:r>
        <w:rPr>
          <w:rFonts w:eastAsia="Times New Roman"/>
          <w:color w:val="000000"/>
          <w:sz w:val="24"/>
          <w:szCs w:val="24"/>
          <w:lang w:val="uk-UA"/>
        </w:rPr>
        <w:t>2. У пологовому будинку № 9 м. Києва народилася дівчинка. Мати дитини — громадянка України, батько — студент з Йорданії, громадянин цієї країни, який навчається у Київському полі</w:t>
      </w:r>
      <w:r>
        <w:rPr>
          <w:rFonts w:eastAsia="Times New Roman"/>
          <w:color w:val="000000"/>
          <w:sz w:val="24"/>
          <w:szCs w:val="24"/>
          <w:lang w:val="uk-UA"/>
        </w:rPr>
        <w:softHyphen/>
      </w:r>
      <w:r>
        <w:rPr>
          <w:rFonts w:eastAsia="Times New Roman"/>
          <w:color w:val="000000"/>
          <w:spacing w:val="-3"/>
          <w:sz w:val="24"/>
          <w:szCs w:val="24"/>
          <w:lang w:val="uk-UA"/>
        </w:rPr>
        <w:t xml:space="preserve">технічному інституті. Батько вважає, що дитина є громадянином Йорданії, мати бажає, щоб донька 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отримала українське громадянство. Мати звернулася з проханням пояснити, яке громадянство </w:t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матиме її дитина.</w:t>
      </w:r>
    </w:p>
    <w:sectPr w:rsidR="00185523">
      <w:type w:val="continuous"/>
      <w:pgSz w:w="11909" w:h="16834"/>
      <w:pgMar w:top="970" w:right="922" w:bottom="360" w:left="86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4716D"/>
    <w:multiLevelType w:val="singleLevel"/>
    <w:tmpl w:val="51FCA74C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>
    <w:nsid w:val="5D695BC2"/>
    <w:multiLevelType w:val="singleLevel"/>
    <w:tmpl w:val="D66ED56C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5523"/>
    <w:rsid w:val="00185523"/>
    <w:rsid w:val="001D0D9B"/>
    <w:rsid w:val="00F0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1515</Words>
  <Characters>864</Characters>
  <Application>Microsoft Office Word</Application>
  <DocSecurity>0</DocSecurity>
  <Lines>7</Lines>
  <Paragraphs>4</Paragraphs>
  <ScaleCrop>false</ScaleCrop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Олег</cp:lastModifiedBy>
  <cp:revision>3</cp:revision>
  <dcterms:created xsi:type="dcterms:W3CDTF">2008-05-15T13:47:00Z</dcterms:created>
  <dcterms:modified xsi:type="dcterms:W3CDTF">2012-11-05T13:47:00Z</dcterms:modified>
</cp:coreProperties>
</file>